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27E5" w:rsidRDefault="00FA27E5">
      <w:pPr>
        <w:rPr>
          <w:b/>
          <w:sz w:val="36"/>
        </w:rPr>
      </w:pPr>
    </w:p>
    <w:p w:rsidR="00FA27E5" w:rsidRDefault="00FA27E5" w:rsidP="00FA27E5">
      <w:pPr>
        <w:jc w:val="center"/>
        <w:rPr>
          <w:b/>
          <w:sz w:val="36"/>
        </w:rPr>
      </w:pPr>
      <w:r>
        <w:rPr>
          <w:noProof/>
        </w:rPr>
        <w:drawing>
          <wp:inline distT="0" distB="0" distL="0" distR="0">
            <wp:extent cx="2105025" cy="914400"/>
            <wp:effectExtent l="0" t="0" r="9525" b="0"/>
            <wp:docPr id="6" name="圖片 6" descr="描述: 描述: C:\Users\Aaron6_L\Desktop\ASRock Rack_logo-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 descr="描述: 描述: C:\Users\Aaron6_L\Desktop\ASRock Rack_logo-0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7E5" w:rsidRDefault="00FA27E5" w:rsidP="00FA27E5">
      <w:pPr>
        <w:jc w:val="center"/>
        <w:rPr>
          <w:b/>
          <w:sz w:val="36"/>
        </w:rPr>
      </w:pPr>
    </w:p>
    <w:p w:rsidR="00EB2341" w:rsidRDefault="00B06968">
      <w:pPr>
        <w:rPr>
          <w:b/>
          <w:sz w:val="36"/>
        </w:rPr>
      </w:pPr>
      <w:r w:rsidRPr="00B06968">
        <w:rPr>
          <w:rFonts w:hint="eastAsia"/>
          <w:b/>
          <w:sz w:val="36"/>
        </w:rPr>
        <w:t>PLX SOP</w:t>
      </w:r>
      <w:r w:rsidR="00EB2341">
        <w:rPr>
          <w:rFonts w:hint="eastAsia"/>
          <w:b/>
          <w:sz w:val="36"/>
        </w:rPr>
        <w:t xml:space="preserve"> </w:t>
      </w:r>
    </w:p>
    <w:p w:rsidR="00FA27E5" w:rsidRPr="00EB2341" w:rsidRDefault="00EB2341">
      <w:pPr>
        <w:rPr>
          <w:b/>
          <w:sz w:val="32"/>
        </w:rPr>
      </w:pPr>
      <w:r w:rsidRPr="00EB2341">
        <w:rPr>
          <w:rFonts w:hint="eastAsia"/>
          <w:b/>
          <w:sz w:val="32"/>
        </w:rPr>
        <w:t>How to check the speed of PCIE Upstream an</w:t>
      </w:r>
      <w:r>
        <w:rPr>
          <w:rFonts w:hint="eastAsia"/>
          <w:b/>
          <w:sz w:val="32"/>
        </w:rPr>
        <w:t>d</w:t>
      </w:r>
      <w:r w:rsidRPr="00EB2341">
        <w:rPr>
          <w:rFonts w:hint="eastAsia"/>
          <w:b/>
          <w:sz w:val="32"/>
        </w:rPr>
        <w:t xml:space="preserve"> Downstream</w:t>
      </w:r>
    </w:p>
    <w:p w:rsidR="00B06968" w:rsidRDefault="00B06968"/>
    <w:p w:rsidR="00B06968" w:rsidRPr="00B06968" w:rsidRDefault="00B06968">
      <w:pPr>
        <w:rPr>
          <w:sz w:val="28"/>
        </w:rPr>
      </w:pPr>
      <w:r w:rsidRPr="00B06968">
        <w:rPr>
          <w:sz w:val="28"/>
        </w:rPr>
        <w:t>Prepare:</w:t>
      </w:r>
    </w:p>
    <w:p w:rsidR="00B06968" w:rsidRDefault="00B06968" w:rsidP="00B06968">
      <w:pPr>
        <w:pStyle w:val="a5"/>
        <w:numPr>
          <w:ilvl w:val="0"/>
          <w:numId w:val="2"/>
        </w:numPr>
        <w:ind w:leftChars="0"/>
      </w:pPr>
      <w:r w:rsidRPr="00B06968">
        <w:t>JavaSetup8u40</w:t>
      </w:r>
      <w:r>
        <w:rPr>
          <w:rFonts w:hint="eastAsia"/>
        </w:rPr>
        <w:t>.exe</w:t>
      </w:r>
    </w:p>
    <w:p w:rsidR="00B06968" w:rsidRDefault="00B06968" w:rsidP="00B06968">
      <w:pPr>
        <w:pStyle w:val="a5"/>
        <w:numPr>
          <w:ilvl w:val="0"/>
          <w:numId w:val="2"/>
        </w:numPr>
        <w:ind w:leftChars="0"/>
      </w:pPr>
      <w:r w:rsidRPr="00B06968">
        <w:t>PLX_SDK_v7_11_Final_2014-03-04</w:t>
      </w:r>
      <w:r>
        <w:rPr>
          <w:rFonts w:hint="eastAsia"/>
        </w:rPr>
        <w:t>.exe</w:t>
      </w:r>
    </w:p>
    <w:p w:rsidR="00B06968" w:rsidRDefault="00B06968" w:rsidP="00B06968">
      <w:pPr>
        <w:pStyle w:val="a5"/>
        <w:numPr>
          <w:ilvl w:val="0"/>
          <w:numId w:val="2"/>
        </w:numPr>
        <w:ind w:leftChars="0"/>
      </w:pPr>
      <w:r w:rsidRPr="00B06968">
        <w:t>AsRock_8747-8748-8732.lic</w:t>
      </w:r>
    </w:p>
    <w:p w:rsidR="00B06968" w:rsidRDefault="00B06968" w:rsidP="00B06968">
      <w:pPr>
        <w:pStyle w:val="a5"/>
        <w:ind w:leftChars="0" w:left="360"/>
      </w:pPr>
    </w:p>
    <w:p w:rsidR="00FA27E5" w:rsidRDefault="00FA27E5" w:rsidP="00B06968">
      <w:pPr>
        <w:pStyle w:val="a5"/>
        <w:ind w:leftChars="0" w:left="360"/>
      </w:pPr>
    </w:p>
    <w:p w:rsidR="00B06968" w:rsidRPr="00B06968" w:rsidRDefault="00B06968" w:rsidP="00B06968">
      <w:pPr>
        <w:rPr>
          <w:sz w:val="28"/>
        </w:rPr>
      </w:pPr>
      <w:r w:rsidRPr="00B06968">
        <w:rPr>
          <w:sz w:val="28"/>
        </w:rPr>
        <w:t>S</w:t>
      </w:r>
      <w:r w:rsidRPr="00B06968">
        <w:rPr>
          <w:rFonts w:hint="eastAsia"/>
          <w:sz w:val="28"/>
        </w:rPr>
        <w:t xml:space="preserve">teps: </w:t>
      </w:r>
    </w:p>
    <w:p w:rsidR="00B06968" w:rsidRDefault="00B06968" w:rsidP="00B06968">
      <w:pPr>
        <w:pStyle w:val="a5"/>
        <w:numPr>
          <w:ilvl w:val="0"/>
          <w:numId w:val="1"/>
        </w:numPr>
        <w:ind w:leftChars="0"/>
      </w:pPr>
      <w:r>
        <w:t>I</w:t>
      </w:r>
      <w:r>
        <w:rPr>
          <w:rFonts w:hint="eastAsia"/>
        </w:rPr>
        <w:t>nstall JAVA</w:t>
      </w:r>
    </w:p>
    <w:p w:rsidR="00B06968" w:rsidRDefault="00B06968" w:rsidP="00B06968">
      <w:pPr>
        <w:pStyle w:val="a5"/>
        <w:numPr>
          <w:ilvl w:val="0"/>
          <w:numId w:val="1"/>
        </w:numPr>
        <w:ind w:leftChars="0"/>
      </w:pPr>
      <w:r>
        <w:t>I</w:t>
      </w:r>
      <w:r>
        <w:rPr>
          <w:rFonts w:hint="eastAsia"/>
        </w:rPr>
        <w:t xml:space="preserve">nstall </w:t>
      </w:r>
      <w:r>
        <w:t>“</w:t>
      </w:r>
      <w:r w:rsidRPr="00B06968">
        <w:t>PLX_SDK_v7_11_Final_2014-03-04.exe</w:t>
      </w:r>
      <w:r>
        <w:t>”</w:t>
      </w:r>
    </w:p>
    <w:p w:rsidR="00B06968" w:rsidRDefault="00B06968" w:rsidP="00B06968">
      <w:pPr>
        <w:pStyle w:val="a5"/>
        <w:numPr>
          <w:ilvl w:val="0"/>
          <w:numId w:val="1"/>
        </w:numPr>
        <w:ind w:leftChars="0"/>
      </w:pPr>
      <w:r>
        <w:t>E</w:t>
      </w:r>
      <w:r>
        <w:rPr>
          <w:rFonts w:hint="eastAsia"/>
        </w:rPr>
        <w:t xml:space="preserve">xecute </w:t>
      </w:r>
      <w:r>
        <w:t>“</w:t>
      </w:r>
      <w:r>
        <w:rPr>
          <w:rFonts w:hint="eastAsia"/>
        </w:rPr>
        <w:t>PLX Device Editor</w:t>
      </w:r>
      <w:r>
        <w:t>”</w:t>
      </w:r>
    </w:p>
    <w:p w:rsidR="00B06968" w:rsidRDefault="00B06968" w:rsidP="00B06968">
      <w:pPr>
        <w:pStyle w:val="a5"/>
        <w:numPr>
          <w:ilvl w:val="0"/>
          <w:numId w:val="1"/>
        </w:numPr>
        <w:ind w:leftChars="0"/>
      </w:pPr>
      <w:r>
        <w:t>S</w:t>
      </w:r>
      <w:r>
        <w:rPr>
          <w:rFonts w:hint="eastAsia"/>
        </w:rPr>
        <w:t>elect License file and load it.</w:t>
      </w:r>
    </w:p>
    <w:p w:rsidR="00B06968" w:rsidRDefault="00B06968">
      <w:r>
        <w:rPr>
          <w:noProof/>
        </w:rPr>
        <w:lastRenderedPageBreak/>
        <w:drawing>
          <wp:inline distT="0" distB="0" distL="0" distR="0" wp14:anchorId="1F175A50" wp14:editId="6CE3D891">
            <wp:extent cx="5273749" cy="3418519"/>
            <wp:effectExtent l="0" t="0" r="3175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18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6968" w:rsidRDefault="00B06968"/>
    <w:p w:rsidR="00FA27E5" w:rsidRDefault="00FA27E5"/>
    <w:p w:rsidR="00B06968" w:rsidRDefault="00B06968">
      <w:r>
        <w:rPr>
          <w:noProof/>
        </w:rPr>
        <w:drawing>
          <wp:inline distT="0" distB="0" distL="0" distR="0" wp14:anchorId="0FBC91AB" wp14:editId="68602C0E">
            <wp:extent cx="5114925" cy="3581400"/>
            <wp:effectExtent l="0" t="0" r="9525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358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27E5" w:rsidRDefault="00FA27E5"/>
    <w:p w:rsidR="00EB2341" w:rsidRDefault="00EB2341"/>
    <w:p w:rsidR="00EB2341" w:rsidRDefault="00EB2341"/>
    <w:p w:rsidR="00EB2341" w:rsidRDefault="00EB2341"/>
    <w:p w:rsidR="00EB2341" w:rsidRDefault="00EB2341"/>
    <w:p w:rsidR="00EB2341" w:rsidRDefault="00EB2341" w:rsidP="00FA27E5">
      <w:pPr>
        <w:pStyle w:val="a5"/>
        <w:numPr>
          <w:ilvl w:val="0"/>
          <w:numId w:val="1"/>
        </w:numPr>
        <w:ind w:leftChars="0"/>
      </w:pPr>
      <w:r>
        <w:lastRenderedPageBreak/>
        <w:t>E</w:t>
      </w:r>
      <w:r>
        <w:rPr>
          <w:rFonts w:hint="eastAsia"/>
        </w:rPr>
        <w:t xml:space="preserve">xecute </w:t>
      </w:r>
      <w:r>
        <w:t>“</w:t>
      </w:r>
      <w:r>
        <w:rPr>
          <w:rFonts w:hint="eastAsia"/>
        </w:rPr>
        <w:t>PLX Device Editor</w:t>
      </w:r>
      <w:r>
        <w:t>”</w:t>
      </w:r>
      <w:r>
        <w:rPr>
          <w:rFonts w:hint="eastAsia"/>
        </w:rPr>
        <w:t>.</w:t>
      </w:r>
    </w:p>
    <w:p w:rsidR="00FA27E5" w:rsidRDefault="00FA27E5" w:rsidP="00EB2341">
      <w:r>
        <w:t>C</w:t>
      </w:r>
      <w:r>
        <w:rPr>
          <w:rFonts w:hint="eastAsia"/>
        </w:rPr>
        <w:t xml:space="preserve">heck value of port 0(upstream) </w:t>
      </w:r>
      <w:r w:rsidR="005A2C60">
        <w:rPr>
          <w:rFonts w:hint="eastAsia"/>
        </w:rPr>
        <w:t>port 8(downstream) and port 16(downstream)</w:t>
      </w:r>
    </w:p>
    <w:p w:rsidR="00FA27E5" w:rsidRDefault="005A2C60" w:rsidP="00FA27E5">
      <w:pPr>
        <w:rPr>
          <w:rFonts w:hint="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1623324</wp:posOffset>
                </wp:positionH>
                <wp:positionV relativeFrom="paragraph">
                  <wp:posOffset>949952</wp:posOffset>
                </wp:positionV>
                <wp:extent cx="914400" cy="296883"/>
                <wp:effectExtent l="0" t="0" r="19685" b="27305"/>
                <wp:wrapNone/>
                <wp:docPr id="10" name="文字方塊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968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A2C60" w:rsidRDefault="005A2C60">
                            <w:r>
                              <w:rPr>
                                <w:rFonts w:hint="eastAsia"/>
                              </w:rPr>
                              <w:t>依序點選左邊四個欄位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0" o:spid="_x0000_s1026" type="#_x0000_t202" style="position:absolute;margin-left:127.8pt;margin-top:74.8pt;width:1in;height:23.4pt;z-index:25166438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" fillcolor="white [3201]" strokeweight=".5pt">
                <v:textbox>
                  <w:txbxContent>
                    <w:p w:rsidR="005A2C60" w:rsidRDefault="005A2C60">
                      <w:r>
                        <w:rPr>
                          <w:rFonts w:hint="eastAsia"/>
                        </w:rPr>
                        <w:t>依序點選左邊四個欄位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editId="36B11C9B">
                <wp:simplePos x="0" y="0"/>
                <wp:positionH relativeFrom="column">
                  <wp:posOffset>1677390</wp:posOffset>
                </wp:positionH>
                <wp:positionV relativeFrom="paragraph">
                  <wp:posOffset>3906981</wp:posOffset>
                </wp:positionV>
                <wp:extent cx="3028207" cy="397823"/>
                <wp:effectExtent l="0" t="0" r="20320" b="21590"/>
                <wp:wrapNone/>
                <wp:docPr id="30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28207" cy="39782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A2C60" w:rsidRDefault="005A2C60">
                            <w:r>
                              <w:rPr>
                                <w:rFonts w:hint="eastAsia"/>
                              </w:rPr>
                              <w:t>確認</w:t>
                            </w:r>
                            <w:r>
                              <w:t>P</w:t>
                            </w:r>
                            <w:r>
                              <w:rPr>
                                <w:rFonts w:hint="eastAsia"/>
                              </w:rPr>
                              <w:t>ort0/8/16</w:t>
                            </w:r>
                            <w:r>
                              <w:rPr>
                                <w:rFonts w:hint="eastAsia"/>
                              </w:rPr>
                              <w:t>的值各為多少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2" o:spid="_x0000_s1027" type="#_x0000_t202" style="position:absolute;margin-left:132.1pt;margin-top:307.65pt;width:238.45pt;height:31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">
                <v:textbox>
                  <w:txbxContent>
                    <w:p w:rsidR="005A2C60" w:rsidRDefault="005A2C60">
                      <w:r>
                        <w:rPr>
                          <w:rFonts w:hint="eastAsia"/>
                        </w:rPr>
                        <w:t>確認</w:t>
                      </w:r>
                      <w:r>
                        <w:t>P</w:t>
                      </w:r>
                      <w:r>
                        <w:rPr>
                          <w:rFonts w:hint="eastAsia"/>
                        </w:rPr>
                        <w:t>ort0/8/16</w:t>
                      </w:r>
                      <w:r>
                        <w:rPr>
                          <w:rFonts w:hint="eastAsia"/>
                        </w:rPr>
                        <w:t>的值各為多少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413DF85" wp14:editId="4972BC52">
                <wp:simplePos x="0" y="0"/>
                <wp:positionH relativeFrom="column">
                  <wp:posOffset>1588284</wp:posOffset>
                </wp:positionH>
                <wp:positionV relativeFrom="paragraph">
                  <wp:posOffset>4358244</wp:posOffset>
                </wp:positionV>
                <wp:extent cx="2493859" cy="279070"/>
                <wp:effectExtent l="19050" t="19050" r="20955" b="26035"/>
                <wp:wrapNone/>
                <wp:docPr id="8" name="直線接點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93859" cy="27907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8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5.05pt,343.15pt" to="321.4pt,36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E01989" wp14:editId="1940A07F">
                <wp:simplePos x="0" y="0"/>
                <wp:positionH relativeFrom="column">
                  <wp:posOffset>2969</wp:posOffset>
                </wp:positionH>
                <wp:positionV relativeFrom="paragraph">
                  <wp:posOffset>4370119</wp:posOffset>
                </wp:positionV>
                <wp:extent cx="136566" cy="267195"/>
                <wp:effectExtent l="19050" t="19050" r="34925" b="19050"/>
                <wp:wrapNone/>
                <wp:docPr id="7" name="直線接點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6566" cy="26719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線接點 7" o:spid="_x0000_s1026" style="position:absolute;flip:x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25pt,344.1pt" to="11pt,36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" strokecolor="red" strokeweight="2.25pt"/>
            </w:pict>
          </mc:Fallback>
        </mc:AlternateContent>
      </w:r>
      <w:r w:rsidR="00FA27E5">
        <w:rPr>
          <w:noProof/>
        </w:rPr>
        <w:drawing>
          <wp:inline distT="0" distB="0" distL="0" distR="0">
            <wp:extent cx="5273675" cy="4401820"/>
            <wp:effectExtent l="0" t="0" r="3175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440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7B51" w:rsidRDefault="00097B51" w:rsidP="00FA27E5">
      <w:r>
        <w:rPr>
          <w:noProof/>
        </w:rPr>
        <w:drawing>
          <wp:inline distT="0" distB="0" distL="0" distR="0" wp14:anchorId="0814090E" wp14:editId="7A643BE8">
            <wp:extent cx="4076700" cy="2143125"/>
            <wp:effectExtent l="0" t="0" r="0" b="9525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97B51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3C1D60"/>
    <w:multiLevelType w:val="hybridMultilevel"/>
    <w:tmpl w:val="C20E21F0"/>
    <w:lvl w:ilvl="0" w:tplc="F280A4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660B047C"/>
    <w:multiLevelType w:val="hybridMultilevel"/>
    <w:tmpl w:val="079AF14A"/>
    <w:lvl w:ilvl="0" w:tplc="05AE320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6968"/>
    <w:rsid w:val="00097B51"/>
    <w:rsid w:val="005A2C60"/>
    <w:rsid w:val="00620CE9"/>
    <w:rsid w:val="00B06968"/>
    <w:rsid w:val="00EB2341"/>
    <w:rsid w:val="00FA27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6968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B06968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B06968"/>
    <w:pPr>
      <w:ind w:leftChars="200" w:left="48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6968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B06968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B06968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231</TotalTime>
  <Pages>3</Pages>
  <Words>61</Words>
  <Characters>348</Characters>
  <Application>Microsoft Office Word</Application>
  <DocSecurity>0</DocSecurity>
  <Lines>2</Lines>
  <Paragraphs>1</Paragraphs>
  <ScaleCrop>false</ScaleCrop>
  <Company/>
  <LinksUpToDate>false</LinksUpToDate>
  <CharactersWithSpaces>408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Andrew Lai(賴信安_ASRockRack)</dc:creator>
  <cp:lastModifiedBy>Andrew Lai(賴信安_ASRockRack)</cp:lastModifiedBy>
  <cp:revision>4</cp:revision>
  <dcterms:created xsi:type="dcterms:W3CDTF">2016-06-02T09:53:00Z</dcterms:created>
  <dcterms:modified xsi:type="dcterms:W3CDTF">2021-09-30T03:36:00Z</dcterms:modified>
</cp:coreProperties>
</file>